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D74D4" w14:textId="7CE89B3D" w:rsidR="00293493" w:rsidRPr="00DE4DFF" w:rsidRDefault="00D66B1D">
      <w:pPr>
        <w:rPr>
          <w:b/>
          <w:sz w:val="24"/>
          <w:szCs w:val="20"/>
        </w:rPr>
      </w:pPr>
      <w:r w:rsidRPr="00DE4DFF">
        <w:rPr>
          <w:b/>
          <w:noProof/>
          <w:sz w:val="72"/>
          <w:szCs w:val="20"/>
        </w:rPr>
        <w:drawing>
          <wp:anchor distT="0" distB="0" distL="114300" distR="114300" simplePos="0" relativeHeight="251659264" behindDoc="0" locked="0" layoutInCell="1" allowOverlap="1" wp14:anchorId="6B4BBB37" wp14:editId="73CFBE31">
            <wp:simplePos x="0" y="0"/>
            <wp:positionH relativeFrom="column">
              <wp:posOffset>4772660</wp:posOffset>
            </wp:positionH>
            <wp:positionV relativeFrom="paragraph">
              <wp:posOffset>167640</wp:posOffset>
            </wp:positionV>
            <wp:extent cx="1868805" cy="2324100"/>
            <wp:effectExtent l="0" t="0" r="0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4DFF">
        <w:rPr>
          <w:b/>
          <w:sz w:val="72"/>
          <w:szCs w:val="20"/>
        </w:rPr>
        <w:t>Talerstol</w:t>
      </w:r>
      <w:r w:rsidR="00DE4DFF" w:rsidRPr="00DE4DFF">
        <w:rPr>
          <w:b/>
          <w:sz w:val="72"/>
          <w:szCs w:val="20"/>
        </w:rPr>
        <w:t xml:space="preserve"> / Gangbord</w:t>
      </w:r>
    </w:p>
    <w:p w14:paraId="6647D416" w14:textId="16ECCC44" w:rsidR="00293493" w:rsidRPr="00293493" w:rsidRDefault="00DE4DFF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16A44D63" wp14:editId="7E6DF636">
            <wp:simplePos x="0" y="0"/>
            <wp:positionH relativeFrom="margin">
              <wp:posOffset>3659505</wp:posOffset>
            </wp:positionH>
            <wp:positionV relativeFrom="paragraph">
              <wp:posOffset>7620</wp:posOffset>
            </wp:positionV>
            <wp:extent cx="923925" cy="1155700"/>
            <wp:effectExtent l="0" t="0" r="9525" b="635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5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</w:rPr>
        <w:t xml:space="preserve">Bruges til mobilisering af borgere, der kan have bruge for støtte ved gang og mobilisering. </w:t>
      </w:r>
    </w:p>
    <w:p w14:paraId="6CA03F8F" w14:textId="52A1A12C" w:rsidR="00020B2E" w:rsidRDefault="00D66B1D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48FE4F90" wp14:editId="01B0FD09">
            <wp:simplePos x="0" y="0"/>
            <wp:positionH relativeFrom="margin">
              <wp:align>right</wp:align>
            </wp:positionH>
            <wp:positionV relativeFrom="paragraph">
              <wp:posOffset>258469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B33C8C" w14:textId="4D6A41C1" w:rsidR="00293493" w:rsidRPr="00293493" w:rsidRDefault="00293493">
      <w:pPr>
        <w:rPr>
          <w:b/>
          <w:sz w:val="40"/>
        </w:rPr>
      </w:pPr>
    </w:p>
    <w:p w14:paraId="29269A68" w14:textId="74E9FBD6" w:rsidR="00FA0CC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78AB6636" w14:textId="77777777" w:rsidR="00DE4DFF" w:rsidRPr="00DE4DFF" w:rsidRDefault="00DE4DFF" w:rsidP="00DE4DFF">
      <w:pPr>
        <w:rPr>
          <w:b/>
          <w:sz w:val="24"/>
          <w:szCs w:val="20"/>
        </w:rPr>
      </w:pPr>
      <w:r w:rsidRPr="00DE4DFF">
        <w:rPr>
          <w:b/>
          <w:noProof/>
          <w:sz w:val="72"/>
          <w:szCs w:val="20"/>
        </w:rPr>
        <w:drawing>
          <wp:anchor distT="0" distB="0" distL="114300" distR="114300" simplePos="0" relativeHeight="251663360" behindDoc="0" locked="0" layoutInCell="1" allowOverlap="1" wp14:anchorId="377012FB" wp14:editId="61950451">
            <wp:simplePos x="0" y="0"/>
            <wp:positionH relativeFrom="column">
              <wp:posOffset>4772660</wp:posOffset>
            </wp:positionH>
            <wp:positionV relativeFrom="paragraph">
              <wp:posOffset>167640</wp:posOffset>
            </wp:positionV>
            <wp:extent cx="1868805" cy="232410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4DFF">
        <w:rPr>
          <w:b/>
          <w:sz w:val="72"/>
          <w:szCs w:val="20"/>
        </w:rPr>
        <w:t>Talerstol / Gangbord</w:t>
      </w:r>
    </w:p>
    <w:p w14:paraId="627D22BF" w14:textId="77777777" w:rsidR="00DE4DFF" w:rsidRPr="00293493" w:rsidRDefault="00DE4DFF" w:rsidP="00DE4DFF">
      <w:pPr>
        <w:rPr>
          <w:b/>
          <w:sz w:val="36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2CD38F2A" wp14:editId="4B27FBC6">
            <wp:simplePos x="0" y="0"/>
            <wp:positionH relativeFrom="margin">
              <wp:posOffset>3659505</wp:posOffset>
            </wp:positionH>
            <wp:positionV relativeFrom="paragraph">
              <wp:posOffset>7620</wp:posOffset>
            </wp:positionV>
            <wp:extent cx="923925" cy="1155700"/>
            <wp:effectExtent l="0" t="0" r="9525" b="635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55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</w:rPr>
        <w:t xml:space="preserve">Bruges til mobilisering af borgere, der kan have bruge for støtte ved gang og mobilisering. </w:t>
      </w:r>
    </w:p>
    <w:p w14:paraId="75AAE069" w14:textId="77777777" w:rsidR="00DE4DFF" w:rsidRDefault="00DE4DFF" w:rsidP="00DE4DFF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57F2B9A3" wp14:editId="15C892D6">
            <wp:simplePos x="0" y="0"/>
            <wp:positionH relativeFrom="margin">
              <wp:align>right</wp:align>
            </wp:positionH>
            <wp:positionV relativeFrom="paragraph">
              <wp:posOffset>258469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6F375A" w14:textId="77777777" w:rsidR="00DE4DFF" w:rsidRPr="00020B2E" w:rsidRDefault="00DE4DFF" w:rsidP="00DA7676">
      <w:pPr>
        <w:tabs>
          <w:tab w:val="left" w:pos="2851"/>
        </w:tabs>
        <w:rPr>
          <w:b/>
          <w:sz w:val="96"/>
        </w:rPr>
      </w:pPr>
    </w:p>
    <w:sectPr w:rsidR="00DE4DFF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D66B1D"/>
    <w:rsid w:val="00DA7676"/>
    <w:rsid w:val="00DE4DFF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9EDAD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2022-08-04T08:39:00Z</dcterms:created>
  <dcterms:modified xsi:type="dcterms:W3CDTF">2022-11-30T12:21:00Z</dcterms:modified>
</cp:coreProperties>
</file>